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0497" w14:textId="4593B70C" w:rsidR="00176A29" w:rsidRDefault="000F1491">
      <w:r>
        <w:t xml:space="preserve">Test </w:t>
      </w:r>
    </w:p>
    <w:sectPr w:rsidR="00176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1"/>
    <w:rsid w:val="000F1491"/>
    <w:rsid w:val="001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D48059"/>
  <w15:chartTrackingRefBased/>
  <w15:docId w15:val="{619431A5-2C74-4841-9998-F96F3412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Lieberherr (MNG)</dc:creator>
  <cp:keywords/>
  <dc:description/>
  <cp:lastModifiedBy>Martin Lieberherr (MNG)</cp:lastModifiedBy>
  <cp:revision>1</cp:revision>
  <dcterms:created xsi:type="dcterms:W3CDTF">2023-03-05T16:41:00Z</dcterms:created>
  <dcterms:modified xsi:type="dcterms:W3CDTF">2023-03-05T16:41:00Z</dcterms:modified>
</cp:coreProperties>
</file>